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29.000000000000004" w:type="dxa"/>
        <w:tblLayout w:type="fixed"/>
        <w:tblLook w:val="0000"/>
      </w:tblPr>
      <w:tblGrid>
        <w:gridCol w:w="6747"/>
        <w:gridCol w:w="2891"/>
        <w:tblGridChange w:id="0">
          <w:tblGrid>
            <w:gridCol w:w="6747"/>
            <w:gridCol w:w="28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36"/>
                <w:szCs w:val="36"/>
                <w:rtl w:val="0"/>
              </w:rPr>
              <w:t xml:space="preserve">Skender Moglica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Full Stack Web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hyperlink r:id="rId6">
              <w:r w:rsidDel="00000000" w:rsidR="00000000" w:rsidRPr="00000000">
                <w:rPr>
                  <w:rFonts w:ascii="Calabri" w:cs="Calabri" w:eastAsia="Calabri" w:hAnsi="Calabri"/>
                  <w:color w:val="000080"/>
                  <w:sz w:val="28"/>
                  <w:szCs w:val="28"/>
                  <w:u w:val="single"/>
                  <w:rtl w:val="0"/>
                </w:rPr>
                <w:t xml:space="preserve">moglica.s@gmail.com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Calabri" w:cs="Calabri" w:eastAsia="Calabri" w:hAnsi="Calabri"/>
                  <w:color w:val="000080"/>
                  <w:sz w:val="28"/>
                  <w:szCs w:val="28"/>
                  <w:u w:val="single"/>
                  <w:rtl w:val="0"/>
                </w:rPr>
                <w:t xml:space="preserve">https://skendermoglica.it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Full Stack Web Developer, Neulabs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i w:val="1"/>
                <w:sz w:val="22"/>
                <w:szCs w:val="22"/>
                <w:rtl w:val="0"/>
              </w:rPr>
              <w:t xml:space="preserve">July 2022 – Until 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Leveraging monorepo architecture for scalable and efficient code by using best development approaches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Delivering fully tested code as private packages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Responsible of direct-to-consumer e-commerce websites</w:t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Calabri" w:cs="Calabri" w:eastAsia="Calabri" w:hAnsi="Cala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Front-end Team Tech Lead, Musement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i w:val="1"/>
                <w:sz w:val="22"/>
                <w:szCs w:val="22"/>
                <w:rtl w:val="0"/>
              </w:rPr>
              <w:t xml:space="preserve">May 2021 – June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Writing well designed, scalable and efficient code by using best development approaches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Delivering fully tested (e2e and unit) private packages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Supporting user authentication across multiple platforms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Front-end developer, MotorK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i w:val="1"/>
                <w:sz w:val="22"/>
                <w:szCs w:val="22"/>
                <w:rtl w:val="0"/>
              </w:rPr>
              <w:t xml:space="preserve">September 2018 – April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Migration from jQuery to Vue.js and Vanilla JavaScript by adopting test-driven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Usage of atomic design methodology, BEM convention and components design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Creation of Node.js and Vue.js reusable packages for internal purposes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Full Stack Web Developer, Aeria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i w:val="1"/>
                <w:sz w:val="22"/>
                <w:szCs w:val="22"/>
                <w:rtl w:val="0"/>
              </w:rPr>
              <w:t xml:space="preserve">April 2017 – August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Writing well designed, testable, efficient code by using best development practices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Maintaining Aeria Games portal and creation of web apps for internal purposes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Implementation of RESTful APIs and microservices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Java Web Developer, Present spa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i w:val="1"/>
                <w:sz w:val="22"/>
                <w:szCs w:val="22"/>
                <w:rtl w:val="0"/>
              </w:rPr>
              <w:t xml:space="preserve">May 2015 – April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Building from scratch the web 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Taking care of UI/UX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Implementation of custom themes, layouts, hooks and RESTful APIs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abri" w:cs="Calabri" w:eastAsia="Calabri" w:hAnsi="Cala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</w:rPr>
              <mc:AlternateContent>
                <mc:Choice Requires="wpg">
                  <w:drawing>
                    <wp:inline distB="5080" distT="0" distL="0" distR="5080">
                      <wp:extent cx="1610995" cy="1610995"/>
                      <wp:effectExtent b="0" l="0" r="0" t="0"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45540" y="2979540"/>
                                <a:ext cx="1600920" cy="1600920"/>
                              </a:xfrm>
                              <a:prstGeom prst="ellipse">
                                <a:avLst/>
                              </a:prstGeom>
                              <a:blipFill rotWithShape="1">
                                <a:blip r:embed="rId8">
                                  <a:alphaModFix/>
                                </a:blip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5080" distT="0" distL="0" distR="5080">
                      <wp:extent cx="1610995" cy="1610995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0995" cy="16109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University of Bergamo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0"/>
                <w:i w:val="1"/>
                <w:sz w:val="22"/>
                <w:szCs w:val="22"/>
                <w:rtl w:val="0"/>
              </w:rPr>
              <w:t xml:space="preserve">October 2011 – April 2015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Degree in Economics and Management of Enterprise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b w:val="1"/>
                <w:sz w:val="28"/>
                <w:szCs w:val="28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JavaScript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Node.js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Vue.js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Svelte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React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Angular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Next.js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Nuxt.js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Docker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CSS preprocessors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PHP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abri" w:cs="Calabri" w:eastAsia="Calabri" w:hAnsi="Calabri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Web Components</w:t>
            </w:r>
          </w:p>
          <w:p w:rsidR="00000000" w:rsidDel="00000000" w:rsidP="00000000" w:rsidRDefault="00000000" w:rsidRPr="00000000" w14:paraId="00000048">
            <w:pPr>
              <w:rPr>
                <w:rFonts w:ascii="Calabri" w:cs="Calabri" w:eastAsia="Calabri" w:hAnsi="Calabri"/>
                <w:sz w:val="28"/>
                <w:szCs w:val="28"/>
              </w:rPr>
            </w:pPr>
            <w:r w:rsidDel="00000000" w:rsidR="00000000" w:rsidRPr="00000000">
              <w:rPr>
                <w:rFonts w:ascii="Calabri" w:cs="Calabri" w:eastAsia="Calabri" w:hAnsi="Calabri"/>
                <w:sz w:val="28"/>
                <w:szCs w:val="28"/>
                <w:rtl w:val="0"/>
              </w:rPr>
              <w:t xml:space="preserve">Serverless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Calabri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moglica.s@gmail.com?subject=Contact%20request" TargetMode="External"/><Relationship Id="rId7" Type="http://schemas.openxmlformats.org/officeDocument/2006/relationships/hyperlink" Target="https://skendermoglica.it/" TargetMode="Externa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